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FC" w:rsidRDefault="00507CFC" w:rsidP="00507CFC">
      <w:pPr>
        <w:jc w:val="center"/>
        <w:rPr>
          <w:b/>
          <w:sz w:val="24"/>
        </w:rPr>
      </w:pPr>
      <w:r>
        <w:rPr>
          <w:b/>
          <w:sz w:val="24"/>
        </w:rPr>
        <w:t xml:space="preserve">MARYLAND MEDICAID ADVISORY COMMITTEE   </w:t>
      </w:r>
    </w:p>
    <w:p w:rsidR="00507CFC" w:rsidRDefault="00507CFC" w:rsidP="00507CFC">
      <w:pPr>
        <w:rPr>
          <w:sz w:val="24"/>
        </w:rPr>
      </w:pPr>
    </w:p>
    <w:p w:rsidR="00507CFC" w:rsidRPr="00F7689F" w:rsidRDefault="00507CFC" w:rsidP="00507CFC">
      <w:pPr>
        <w:pStyle w:val="Heading5"/>
        <w:rPr>
          <w:szCs w:val="24"/>
          <w:lang w:val="en-US"/>
        </w:rPr>
      </w:pPr>
      <w:r>
        <w:rPr>
          <w:szCs w:val="24"/>
          <w:lang w:val="en-US"/>
        </w:rPr>
        <w:t xml:space="preserve">           </w:t>
      </w:r>
      <w:r w:rsidRPr="00805ACE">
        <w:rPr>
          <w:szCs w:val="24"/>
        </w:rPr>
        <w:t>DATE:</w:t>
      </w:r>
      <w:r w:rsidRPr="00805ACE">
        <w:rPr>
          <w:szCs w:val="24"/>
        </w:rPr>
        <w:tab/>
      </w:r>
      <w:r>
        <w:rPr>
          <w:szCs w:val="24"/>
        </w:rPr>
        <w:t xml:space="preserve">   Thursday</w:t>
      </w:r>
      <w:r w:rsidRPr="00805ACE">
        <w:rPr>
          <w:szCs w:val="24"/>
        </w:rPr>
        <w:t xml:space="preserve">, </w:t>
      </w:r>
      <w:r>
        <w:rPr>
          <w:szCs w:val="24"/>
          <w:lang w:val="en-US"/>
        </w:rPr>
        <w:t>June 23</w:t>
      </w:r>
      <w:r w:rsidRPr="00805ACE">
        <w:rPr>
          <w:szCs w:val="24"/>
        </w:rPr>
        <w:t>, 201</w:t>
      </w:r>
      <w:r>
        <w:rPr>
          <w:szCs w:val="24"/>
          <w:lang w:val="en-US"/>
        </w:rPr>
        <w:t>6</w:t>
      </w:r>
    </w:p>
    <w:p w:rsidR="00507CFC" w:rsidRPr="00805ACE" w:rsidRDefault="00507CFC" w:rsidP="00507CF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TIME:</w:t>
      </w:r>
      <w:r>
        <w:rPr>
          <w:sz w:val="24"/>
          <w:szCs w:val="24"/>
        </w:rPr>
        <w:tab/>
        <w:t xml:space="preserve">   </w:t>
      </w:r>
      <w:r w:rsidRPr="00805ACE">
        <w:rPr>
          <w:sz w:val="24"/>
          <w:szCs w:val="24"/>
        </w:rPr>
        <w:t>1:00 - 3:00 p.m.</w:t>
      </w:r>
    </w:p>
    <w:p w:rsidR="00507CFC" w:rsidRPr="00BF2543" w:rsidRDefault="00507CFC" w:rsidP="00507CFC">
      <w:pPr>
        <w:pStyle w:val="Heading1"/>
        <w:ind w:left="0" w:firstLine="0"/>
        <w:jc w:val="left"/>
        <w:rPr>
          <w:b w:val="0"/>
          <w:szCs w:val="24"/>
        </w:rPr>
      </w:pPr>
      <w:r w:rsidRPr="00805ACE">
        <w:rPr>
          <w:b w:val="0"/>
          <w:szCs w:val="24"/>
        </w:rPr>
        <w:t xml:space="preserve">  </w:t>
      </w:r>
      <w:r w:rsidRPr="00805ACE">
        <w:rPr>
          <w:b w:val="0"/>
          <w:szCs w:val="24"/>
        </w:rPr>
        <w:tab/>
      </w:r>
      <w:r w:rsidRPr="00805ACE">
        <w:rPr>
          <w:b w:val="0"/>
          <w:szCs w:val="24"/>
        </w:rPr>
        <w:tab/>
      </w:r>
      <w:r>
        <w:rPr>
          <w:b w:val="0"/>
          <w:szCs w:val="24"/>
          <w:lang w:val="en-US"/>
        </w:rPr>
        <w:t xml:space="preserve"> </w:t>
      </w:r>
      <w:r w:rsidRPr="00244A16">
        <w:rPr>
          <w:b w:val="0"/>
          <w:szCs w:val="24"/>
        </w:rPr>
        <w:t>LOCATION:</w:t>
      </w:r>
      <w:r>
        <w:rPr>
          <w:szCs w:val="24"/>
        </w:rPr>
        <w:t xml:space="preserve"> </w:t>
      </w:r>
      <w:r>
        <w:rPr>
          <w:b w:val="0"/>
          <w:szCs w:val="24"/>
        </w:rPr>
        <w:t xml:space="preserve"> </w:t>
      </w:r>
      <w:r>
        <w:rPr>
          <w:b w:val="0"/>
          <w:szCs w:val="24"/>
          <w:lang w:val="en-US"/>
        </w:rPr>
        <w:t xml:space="preserve"> </w:t>
      </w:r>
      <w:r>
        <w:rPr>
          <w:b w:val="0"/>
          <w:szCs w:val="24"/>
        </w:rPr>
        <w:t xml:space="preserve"> </w:t>
      </w:r>
      <w:r w:rsidRPr="00BF2543">
        <w:rPr>
          <w:b w:val="0"/>
          <w:szCs w:val="24"/>
        </w:rPr>
        <w:t>Department of Health and Mental Hygiene</w:t>
      </w:r>
    </w:p>
    <w:p w:rsidR="00507CFC" w:rsidRPr="00BF2543" w:rsidRDefault="00507CFC" w:rsidP="00507CFC">
      <w:pPr>
        <w:pStyle w:val="Heading1"/>
        <w:ind w:left="2880" w:firstLine="0"/>
        <w:rPr>
          <w:b w:val="0"/>
          <w:szCs w:val="24"/>
        </w:rPr>
      </w:pPr>
      <w:r>
        <w:rPr>
          <w:b w:val="0"/>
        </w:rPr>
        <w:t xml:space="preserve">  </w:t>
      </w:r>
      <w:r>
        <w:rPr>
          <w:b w:val="0"/>
          <w:lang w:val="en-US"/>
        </w:rPr>
        <w:t xml:space="preserve"> </w:t>
      </w:r>
      <w:r w:rsidRPr="00BF2543">
        <w:rPr>
          <w:b w:val="0"/>
        </w:rPr>
        <w:t>201 W. Preston Street, Lobby Conference Room L-3</w:t>
      </w:r>
    </w:p>
    <w:p w:rsidR="00507CFC" w:rsidRDefault="00507CFC" w:rsidP="00507CFC">
      <w:pPr>
        <w:pStyle w:val="Heading1"/>
        <w:rPr>
          <w:b w:val="0"/>
          <w:lang w:val="en-US"/>
        </w:rPr>
      </w:pPr>
      <w:r>
        <w:rPr>
          <w:b w:val="0"/>
        </w:rPr>
        <w:t xml:space="preserve">               </w:t>
      </w:r>
      <w:r w:rsidRPr="00BF2543">
        <w:rPr>
          <w:b w:val="0"/>
        </w:rPr>
        <w:t>Baltimore, Maryland  21201</w:t>
      </w:r>
    </w:p>
    <w:p w:rsidR="00507CFC" w:rsidRDefault="00507CFC" w:rsidP="00507CFC">
      <w:pPr>
        <w:rPr>
          <w:lang w:eastAsia="x-none"/>
        </w:rPr>
      </w:pPr>
    </w:p>
    <w:p w:rsidR="00507CFC" w:rsidRPr="00F51CA4" w:rsidRDefault="00507CFC" w:rsidP="00507CFC">
      <w:pPr>
        <w:rPr>
          <w:b/>
          <w:sz w:val="24"/>
          <w:szCs w:val="24"/>
          <w:lang w:eastAsia="x-none"/>
        </w:rPr>
      </w:pPr>
      <w:r w:rsidRPr="006F7C27">
        <w:rPr>
          <w:b/>
          <w:color w:val="C00000"/>
          <w:sz w:val="24"/>
          <w:szCs w:val="24"/>
          <w:lang w:eastAsia="x-none"/>
        </w:rPr>
        <w:t>IMPORTANT NOTICE</w:t>
      </w:r>
      <w:r>
        <w:rPr>
          <w:b/>
          <w:sz w:val="24"/>
          <w:szCs w:val="24"/>
          <w:lang w:eastAsia="x-none"/>
        </w:rPr>
        <w:t xml:space="preserve">:  </w:t>
      </w:r>
      <w:r w:rsidRPr="00F51CA4">
        <w:rPr>
          <w:b/>
          <w:sz w:val="24"/>
          <w:szCs w:val="24"/>
          <w:lang w:eastAsia="x-none"/>
        </w:rPr>
        <w:t xml:space="preserve">The Department has established a new </w:t>
      </w:r>
      <w:r>
        <w:rPr>
          <w:b/>
          <w:sz w:val="24"/>
          <w:szCs w:val="24"/>
          <w:lang w:eastAsia="x-none"/>
        </w:rPr>
        <w:t>security</w:t>
      </w:r>
      <w:r w:rsidRPr="00F51CA4">
        <w:rPr>
          <w:b/>
          <w:sz w:val="24"/>
          <w:szCs w:val="24"/>
          <w:lang w:eastAsia="x-none"/>
        </w:rPr>
        <w:t xml:space="preserve"> protocol for the 201 W. Preston St. building in Baltimore.  Starting </w:t>
      </w:r>
      <w:r w:rsidRPr="00D60299">
        <w:rPr>
          <w:b/>
          <w:color w:val="C00000"/>
          <w:sz w:val="24"/>
          <w:szCs w:val="24"/>
          <w:lang w:eastAsia="x-none"/>
        </w:rPr>
        <w:t>July 1, 2016</w:t>
      </w:r>
      <w:r w:rsidRPr="00F51CA4">
        <w:rPr>
          <w:b/>
          <w:sz w:val="24"/>
          <w:szCs w:val="24"/>
          <w:lang w:eastAsia="x-none"/>
        </w:rPr>
        <w:t xml:space="preserve">, all </w:t>
      </w:r>
      <w:r>
        <w:rPr>
          <w:b/>
          <w:sz w:val="24"/>
          <w:szCs w:val="24"/>
          <w:lang w:eastAsia="x-none"/>
        </w:rPr>
        <w:t>visitor</w:t>
      </w:r>
      <w:r w:rsidRPr="00F51CA4">
        <w:rPr>
          <w:b/>
          <w:sz w:val="24"/>
          <w:szCs w:val="24"/>
          <w:lang w:eastAsia="x-none"/>
        </w:rPr>
        <w:t>s planning o</w:t>
      </w:r>
      <w:r>
        <w:rPr>
          <w:b/>
          <w:sz w:val="24"/>
          <w:szCs w:val="24"/>
          <w:lang w:eastAsia="x-none"/>
        </w:rPr>
        <w:t>n</w:t>
      </w:r>
      <w:r w:rsidRPr="00F51CA4">
        <w:rPr>
          <w:b/>
          <w:sz w:val="24"/>
          <w:szCs w:val="24"/>
          <w:lang w:eastAsia="x-none"/>
        </w:rPr>
        <w:t xml:space="preserve"> attend</w:t>
      </w:r>
      <w:r>
        <w:rPr>
          <w:b/>
          <w:sz w:val="24"/>
          <w:szCs w:val="24"/>
          <w:lang w:eastAsia="x-none"/>
        </w:rPr>
        <w:t>ing</w:t>
      </w:r>
      <w:r w:rsidRPr="00F51CA4">
        <w:rPr>
          <w:b/>
          <w:sz w:val="24"/>
          <w:szCs w:val="24"/>
          <w:lang w:eastAsia="x-none"/>
        </w:rPr>
        <w:t xml:space="preserve"> Maryland Medicaid Advisory Committee (MMAC) meetings will need to submit their name to </w:t>
      </w:r>
      <w:r>
        <w:rPr>
          <w:b/>
          <w:sz w:val="24"/>
          <w:szCs w:val="24"/>
          <w:lang w:eastAsia="x-none"/>
        </w:rPr>
        <w:t xml:space="preserve">Ms. </w:t>
      </w:r>
      <w:proofErr w:type="spellStart"/>
      <w:r>
        <w:rPr>
          <w:b/>
          <w:sz w:val="24"/>
          <w:szCs w:val="24"/>
          <w:lang w:eastAsia="x-none"/>
        </w:rPr>
        <w:t>Carrol</w:t>
      </w:r>
      <w:proofErr w:type="spellEnd"/>
      <w:r>
        <w:rPr>
          <w:b/>
          <w:sz w:val="24"/>
          <w:szCs w:val="24"/>
          <w:lang w:eastAsia="x-none"/>
        </w:rPr>
        <w:t xml:space="preserve"> Barnes, staff to the Committee,</w:t>
      </w:r>
      <w:r w:rsidRPr="00F51CA4">
        <w:rPr>
          <w:b/>
          <w:sz w:val="24"/>
          <w:szCs w:val="24"/>
          <w:lang w:eastAsia="x-none"/>
        </w:rPr>
        <w:t xml:space="preserve"> by the Tuesday before the meeting date.  Your name will be </w:t>
      </w:r>
      <w:r>
        <w:rPr>
          <w:b/>
          <w:sz w:val="24"/>
          <w:szCs w:val="24"/>
          <w:lang w:eastAsia="x-none"/>
        </w:rPr>
        <w:t xml:space="preserve">placed </w:t>
      </w:r>
      <w:r w:rsidRPr="00F51CA4">
        <w:rPr>
          <w:b/>
          <w:sz w:val="24"/>
          <w:szCs w:val="24"/>
          <w:lang w:eastAsia="x-none"/>
        </w:rPr>
        <w:t xml:space="preserve">on a MMAC meeting participant list.  </w:t>
      </w:r>
      <w:r>
        <w:rPr>
          <w:b/>
          <w:sz w:val="24"/>
          <w:szCs w:val="24"/>
          <w:lang w:eastAsia="x-none"/>
        </w:rPr>
        <w:t>Upon arrival y</w:t>
      </w:r>
      <w:r w:rsidRPr="00F51CA4">
        <w:rPr>
          <w:b/>
          <w:sz w:val="24"/>
          <w:szCs w:val="24"/>
          <w:lang w:eastAsia="x-none"/>
        </w:rPr>
        <w:t>ou will be required to check in at the security desk before a visitor</w:t>
      </w:r>
      <w:r>
        <w:rPr>
          <w:b/>
          <w:sz w:val="24"/>
          <w:szCs w:val="24"/>
          <w:lang w:eastAsia="x-none"/>
        </w:rPr>
        <w:t>’</w:t>
      </w:r>
      <w:r w:rsidRPr="00F51CA4">
        <w:rPr>
          <w:b/>
          <w:sz w:val="24"/>
          <w:szCs w:val="24"/>
          <w:lang w:eastAsia="x-none"/>
        </w:rPr>
        <w:t xml:space="preserve">s pass is issued.  </w:t>
      </w:r>
      <w:r w:rsidRPr="00244A16">
        <w:rPr>
          <w:b/>
          <w:color w:val="C00000"/>
          <w:sz w:val="24"/>
          <w:szCs w:val="24"/>
          <w:lang w:eastAsia="x-none"/>
        </w:rPr>
        <w:t>Committee Members</w:t>
      </w:r>
      <w:r>
        <w:rPr>
          <w:b/>
          <w:sz w:val="24"/>
          <w:szCs w:val="24"/>
          <w:lang w:eastAsia="x-none"/>
        </w:rPr>
        <w:t xml:space="preserve">: </w:t>
      </w:r>
      <w:r w:rsidRPr="00F51CA4">
        <w:rPr>
          <w:b/>
          <w:sz w:val="24"/>
          <w:szCs w:val="24"/>
          <w:lang w:eastAsia="x-none"/>
        </w:rPr>
        <w:t xml:space="preserve">Security </w:t>
      </w:r>
      <w:r>
        <w:rPr>
          <w:b/>
          <w:sz w:val="24"/>
          <w:szCs w:val="24"/>
          <w:lang w:eastAsia="x-none"/>
        </w:rPr>
        <w:t>will have</w:t>
      </w:r>
      <w:r w:rsidRPr="00F51CA4">
        <w:rPr>
          <w:b/>
          <w:sz w:val="24"/>
          <w:szCs w:val="24"/>
          <w:lang w:eastAsia="x-none"/>
        </w:rPr>
        <w:t xml:space="preserve"> a list of Committee members prior to each meeting.</w:t>
      </w:r>
    </w:p>
    <w:p w:rsidR="00507CFC" w:rsidRDefault="00507CFC" w:rsidP="00507CFC">
      <w:pPr>
        <w:rPr>
          <w:sz w:val="24"/>
        </w:rPr>
      </w:pPr>
      <w:r>
        <w:rPr>
          <w:sz w:val="24"/>
        </w:rPr>
        <w:t>******************************************************************************</w:t>
      </w:r>
    </w:p>
    <w:p w:rsidR="00507CFC" w:rsidRDefault="00507CFC" w:rsidP="00507CFC">
      <w:pPr>
        <w:jc w:val="center"/>
        <w:rPr>
          <w:b/>
          <w:sz w:val="24"/>
          <w:szCs w:val="24"/>
        </w:rPr>
      </w:pPr>
    </w:p>
    <w:p w:rsidR="00507CFC" w:rsidRDefault="00507CFC" w:rsidP="00507CFC">
      <w:pPr>
        <w:jc w:val="center"/>
        <w:rPr>
          <w:b/>
          <w:sz w:val="24"/>
          <w:szCs w:val="24"/>
        </w:rPr>
      </w:pPr>
      <w:r w:rsidRPr="00C54A91">
        <w:rPr>
          <w:b/>
          <w:sz w:val="24"/>
          <w:szCs w:val="24"/>
        </w:rPr>
        <w:t>AGENDA</w:t>
      </w:r>
    </w:p>
    <w:p w:rsidR="00507CFC" w:rsidRPr="00C54A91" w:rsidRDefault="00507CFC" w:rsidP="00507CFC">
      <w:pPr>
        <w:rPr>
          <w:sz w:val="24"/>
          <w:szCs w:val="24"/>
        </w:rPr>
      </w:pPr>
    </w:p>
    <w:p w:rsidR="00507CFC" w:rsidRPr="00D16DB9" w:rsidRDefault="00507CFC" w:rsidP="00507CFC">
      <w:pPr>
        <w:numPr>
          <w:ilvl w:val="0"/>
          <w:numId w:val="1"/>
        </w:numPr>
        <w:rPr>
          <w:sz w:val="24"/>
          <w:szCs w:val="24"/>
        </w:rPr>
      </w:pPr>
      <w:r w:rsidRPr="00D16DB9">
        <w:rPr>
          <w:sz w:val="24"/>
          <w:szCs w:val="24"/>
        </w:rPr>
        <w:t xml:space="preserve">Departmental Update </w:t>
      </w:r>
    </w:p>
    <w:p w:rsidR="00507CFC" w:rsidRPr="00D16DB9" w:rsidRDefault="00507CFC" w:rsidP="00507CFC">
      <w:pPr>
        <w:ind w:left="1080"/>
        <w:rPr>
          <w:sz w:val="24"/>
          <w:szCs w:val="24"/>
        </w:rPr>
      </w:pPr>
    </w:p>
    <w:p w:rsidR="00507CFC" w:rsidRPr="00A76E4A" w:rsidRDefault="00507CFC" w:rsidP="00507CFC">
      <w:pPr>
        <w:numPr>
          <w:ilvl w:val="0"/>
          <w:numId w:val="1"/>
        </w:numPr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Winnable Battles Update </w:t>
      </w:r>
    </w:p>
    <w:p w:rsidR="00507CFC" w:rsidRDefault="00507CFC" w:rsidP="00507CFC">
      <w:pPr>
        <w:pStyle w:val="ListParagraph"/>
        <w:rPr>
          <w:sz w:val="24"/>
          <w:szCs w:val="24"/>
        </w:rPr>
      </w:pPr>
    </w:p>
    <w:p w:rsidR="00507CFC" w:rsidRDefault="00507CFC" w:rsidP="00507CF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Drug Utilization Review and Overdose Update</w:t>
      </w:r>
      <w:r w:rsidRPr="00FB2F2F">
        <w:rPr>
          <w:sz w:val="24"/>
          <w:szCs w:val="24"/>
        </w:rPr>
        <w:t xml:space="preserve"> </w:t>
      </w:r>
    </w:p>
    <w:p w:rsidR="00507CFC" w:rsidRPr="00FB2F2F" w:rsidRDefault="00507CFC" w:rsidP="00507CFC">
      <w:pPr>
        <w:rPr>
          <w:sz w:val="24"/>
          <w:szCs w:val="24"/>
        </w:rPr>
      </w:pPr>
    </w:p>
    <w:p w:rsidR="00507CFC" w:rsidRPr="00D16DB9" w:rsidRDefault="00507CFC" w:rsidP="00507CF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Eligibility Update </w:t>
      </w:r>
    </w:p>
    <w:p w:rsidR="00507CFC" w:rsidRPr="00967191" w:rsidRDefault="00507CFC" w:rsidP="00507CFC">
      <w:pPr>
        <w:rPr>
          <w:sz w:val="24"/>
          <w:szCs w:val="24"/>
        </w:rPr>
      </w:pPr>
    </w:p>
    <w:p w:rsidR="00507CFC" w:rsidRPr="00205EA2" w:rsidRDefault="00507CFC" w:rsidP="00507CFC">
      <w:pPr>
        <w:numPr>
          <w:ilvl w:val="0"/>
          <w:numId w:val="1"/>
        </w:numPr>
        <w:rPr>
          <w:sz w:val="24"/>
          <w:szCs w:val="24"/>
        </w:rPr>
      </w:pPr>
      <w:r w:rsidRPr="00205EA2">
        <w:rPr>
          <w:sz w:val="24"/>
          <w:szCs w:val="24"/>
        </w:rPr>
        <w:t xml:space="preserve">Waiver, State Plan and Regulations Changes </w:t>
      </w:r>
    </w:p>
    <w:p w:rsidR="00507CFC" w:rsidRPr="00A929F9" w:rsidRDefault="00507CFC" w:rsidP="00507CFC">
      <w:pPr>
        <w:ind w:left="1080"/>
        <w:rPr>
          <w:sz w:val="24"/>
          <w:szCs w:val="24"/>
        </w:rPr>
      </w:pPr>
    </w:p>
    <w:p w:rsidR="00507CFC" w:rsidRPr="00E90B43" w:rsidRDefault="00507CFC" w:rsidP="00507CFC">
      <w:pPr>
        <w:numPr>
          <w:ilvl w:val="0"/>
          <w:numId w:val="1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Behavioral Health System Report </w:t>
      </w:r>
    </w:p>
    <w:p w:rsidR="00507CFC" w:rsidRPr="00D16DB9" w:rsidRDefault="00507CFC" w:rsidP="00507CFC">
      <w:pPr>
        <w:rPr>
          <w:sz w:val="24"/>
          <w:szCs w:val="24"/>
        </w:rPr>
      </w:pPr>
    </w:p>
    <w:p w:rsidR="00507CFC" w:rsidRPr="00D16DB9" w:rsidRDefault="00507CFC" w:rsidP="00507CFC">
      <w:pPr>
        <w:numPr>
          <w:ilvl w:val="0"/>
          <w:numId w:val="1"/>
        </w:numPr>
        <w:tabs>
          <w:tab w:val="left" w:pos="1080"/>
        </w:tabs>
        <w:rPr>
          <w:sz w:val="24"/>
          <w:szCs w:val="24"/>
        </w:rPr>
      </w:pPr>
      <w:r w:rsidRPr="00D16DB9">
        <w:rPr>
          <w:sz w:val="24"/>
          <w:szCs w:val="24"/>
        </w:rPr>
        <w:t>Public Comments</w:t>
      </w:r>
    </w:p>
    <w:p w:rsidR="00507CFC" w:rsidRPr="00D16DB9" w:rsidRDefault="00507CFC" w:rsidP="00507CFC">
      <w:pPr>
        <w:ind w:left="720"/>
        <w:rPr>
          <w:sz w:val="24"/>
          <w:szCs w:val="24"/>
        </w:rPr>
      </w:pPr>
    </w:p>
    <w:p w:rsidR="00507CFC" w:rsidRPr="00D16DB9" w:rsidRDefault="00507CFC" w:rsidP="00507CFC">
      <w:pPr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D16DB9">
        <w:rPr>
          <w:sz w:val="24"/>
          <w:szCs w:val="24"/>
        </w:rPr>
        <w:t>Adjournment</w:t>
      </w:r>
    </w:p>
    <w:p w:rsidR="00507CFC" w:rsidRDefault="00507CFC" w:rsidP="00507CFC">
      <w:pPr>
        <w:jc w:val="center"/>
        <w:rPr>
          <w:b/>
          <w:sz w:val="24"/>
          <w:szCs w:val="24"/>
        </w:rPr>
      </w:pPr>
    </w:p>
    <w:p w:rsidR="00507CFC" w:rsidRDefault="00507CFC" w:rsidP="00507CFC">
      <w:pPr>
        <w:jc w:val="center"/>
        <w:rPr>
          <w:b/>
          <w:sz w:val="24"/>
          <w:szCs w:val="24"/>
        </w:rPr>
      </w:pPr>
    </w:p>
    <w:p w:rsidR="00507CFC" w:rsidRPr="00C54A91" w:rsidRDefault="00507CFC" w:rsidP="00507CFC">
      <w:pPr>
        <w:jc w:val="center"/>
        <w:rPr>
          <w:b/>
          <w:sz w:val="24"/>
          <w:szCs w:val="24"/>
        </w:rPr>
      </w:pPr>
    </w:p>
    <w:p w:rsidR="00507CFC" w:rsidRPr="0006749E" w:rsidRDefault="00507CFC" w:rsidP="00507CFC">
      <w:pPr>
        <w:jc w:val="center"/>
        <w:rPr>
          <w:b/>
          <w:sz w:val="24"/>
          <w:szCs w:val="24"/>
        </w:rPr>
      </w:pPr>
      <w:r w:rsidRPr="0006749E">
        <w:rPr>
          <w:b/>
          <w:sz w:val="24"/>
          <w:szCs w:val="24"/>
        </w:rPr>
        <w:t>Date and Location of Next Meeting:</w:t>
      </w:r>
    </w:p>
    <w:p w:rsidR="00507CFC" w:rsidRPr="00975EFE" w:rsidRDefault="00507CFC" w:rsidP="00507CFC">
      <w:pPr>
        <w:pStyle w:val="Heading1"/>
        <w:ind w:left="0" w:firstLine="0"/>
        <w:jc w:val="center"/>
        <w:rPr>
          <w:color w:val="000000"/>
          <w:szCs w:val="24"/>
        </w:rPr>
      </w:pPr>
      <w:r>
        <w:rPr>
          <w:color w:val="000000"/>
          <w:szCs w:val="24"/>
          <w:lang w:val="en-US"/>
        </w:rPr>
        <w:t>Thursday</w:t>
      </w:r>
      <w:r w:rsidRPr="00975EFE">
        <w:rPr>
          <w:color w:val="000000"/>
          <w:szCs w:val="24"/>
        </w:rPr>
        <w:t xml:space="preserve">, </w:t>
      </w:r>
      <w:r>
        <w:rPr>
          <w:color w:val="000000"/>
          <w:szCs w:val="24"/>
          <w:lang w:val="en-US"/>
        </w:rPr>
        <w:t>July 28</w:t>
      </w:r>
      <w:r w:rsidRPr="00975EFE">
        <w:rPr>
          <w:color w:val="000000"/>
          <w:szCs w:val="24"/>
        </w:rPr>
        <w:t>, 201</w:t>
      </w:r>
      <w:r w:rsidRPr="00975EFE">
        <w:rPr>
          <w:color w:val="000000"/>
          <w:szCs w:val="24"/>
          <w:lang w:val="en-US"/>
        </w:rPr>
        <w:t>6</w:t>
      </w:r>
      <w:r w:rsidRPr="00975EFE">
        <w:rPr>
          <w:color w:val="000000"/>
          <w:szCs w:val="24"/>
        </w:rPr>
        <w:t xml:space="preserve">, 1:00 – </w:t>
      </w:r>
      <w:r>
        <w:rPr>
          <w:color w:val="000000"/>
          <w:szCs w:val="24"/>
          <w:lang w:val="en-US"/>
        </w:rPr>
        <w:t>3:00</w:t>
      </w:r>
      <w:r w:rsidRPr="00975EFE">
        <w:rPr>
          <w:color w:val="000000"/>
          <w:szCs w:val="24"/>
        </w:rPr>
        <w:t xml:space="preserve"> p.m.</w:t>
      </w:r>
    </w:p>
    <w:p w:rsidR="00507CFC" w:rsidRPr="00975EFE" w:rsidRDefault="00507CFC" w:rsidP="00507CFC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Department of Health and Mental Hygiene</w:t>
      </w:r>
    </w:p>
    <w:p w:rsidR="00507CFC" w:rsidRPr="00975EFE" w:rsidRDefault="00507CFC" w:rsidP="00507CFC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201 W. Preston Street, Lobby Conference Room L-3</w:t>
      </w:r>
    </w:p>
    <w:p w:rsidR="00507CFC" w:rsidRPr="00975EFE" w:rsidRDefault="00507CFC" w:rsidP="00507CFC">
      <w:pPr>
        <w:rPr>
          <w:b/>
          <w:color w:val="000000"/>
          <w:sz w:val="24"/>
          <w:szCs w:val="24"/>
        </w:rPr>
      </w:pPr>
      <w:r w:rsidRPr="00975EFE">
        <w:rPr>
          <w:b/>
          <w:color w:val="000000"/>
          <w:sz w:val="24"/>
          <w:szCs w:val="24"/>
        </w:rPr>
        <w:t xml:space="preserve">                                                        </w:t>
      </w:r>
      <w:r>
        <w:rPr>
          <w:b/>
          <w:color w:val="000000"/>
          <w:sz w:val="24"/>
          <w:szCs w:val="24"/>
        </w:rPr>
        <w:t>Baltimore, Maryland 21201</w:t>
      </w:r>
    </w:p>
    <w:p w:rsidR="00507CFC" w:rsidRPr="00C54A91" w:rsidRDefault="00507CFC" w:rsidP="00507CFC">
      <w:pPr>
        <w:jc w:val="center"/>
        <w:rPr>
          <w:b/>
          <w:sz w:val="24"/>
          <w:szCs w:val="24"/>
        </w:rPr>
      </w:pPr>
    </w:p>
    <w:p w:rsidR="00507CFC" w:rsidRDefault="00507CFC" w:rsidP="00507CFC">
      <w:pPr>
        <w:pStyle w:val="Heading2"/>
        <w:rPr>
          <w:b/>
          <w:szCs w:val="24"/>
          <w:lang w:val="en-US"/>
        </w:rPr>
      </w:pPr>
      <w:r w:rsidRPr="00C54A91">
        <w:rPr>
          <w:b/>
          <w:szCs w:val="24"/>
        </w:rPr>
        <w:t xml:space="preserve">Staff Contact: </w:t>
      </w:r>
      <w:r>
        <w:rPr>
          <w:b/>
          <w:szCs w:val="24"/>
          <w:lang w:val="en-US"/>
        </w:rPr>
        <w:t xml:space="preserve">Ms. </w:t>
      </w:r>
      <w:proofErr w:type="spellStart"/>
      <w:r w:rsidRPr="00C54A91">
        <w:rPr>
          <w:b/>
          <w:szCs w:val="24"/>
        </w:rPr>
        <w:t>Carrol</w:t>
      </w:r>
      <w:proofErr w:type="spellEnd"/>
      <w:r w:rsidRPr="00C54A91">
        <w:rPr>
          <w:b/>
          <w:szCs w:val="24"/>
        </w:rPr>
        <w:t xml:space="preserve"> Barnes - (410) 767-5213 </w:t>
      </w:r>
    </w:p>
    <w:p w:rsidR="00507CFC" w:rsidRPr="006F7C27" w:rsidRDefault="00507CFC" w:rsidP="00507CFC">
      <w:pPr>
        <w:jc w:val="center"/>
        <w:rPr>
          <w:b/>
          <w:sz w:val="24"/>
          <w:szCs w:val="24"/>
          <w:lang w:eastAsia="x-none"/>
        </w:rPr>
      </w:pPr>
      <w:r w:rsidRPr="006F7C27">
        <w:rPr>
          <w:b/>
          <w:sz w:val="24"/>
          <w:szCs w:val="24"/>
          <w:lang w:eastAsia="x-none"/>
        </w:rPr>
        <w:t>Carrol.</w:t>
      </w:r>
      <w:r>
        <w:rPr>
          <w:b/>
          <w:sz w:val="24"/>
          <w:szCs w:val="24"/>
          <w:lang w:eastAsia="x-none"/>
        </w:rPr>
        <w:t>B</w:t>
      </w:r>
      <w:r w:rsidRPr="006F7C27">
        <w:rPr>
          <w:b/>
          <w:sz w:val="24"/>
          <w:szCs w:val="24"/>
          <w:lang w:eastAsia="x-none"/>
        </w:rPr>
        <w:t>arnes@maryland.gov</w:t>
      </w:r>
    </w:p>
    <w:p w:rsidR="00294240" w:rsidRPr="00507CFC" w:rsidRDefault="00507CFC" w:rsidP="00507CFC">
      <w:pPr>
        <w:jc w:val="center"/>
        <w:rPr>
          <w:b/>
          <w:sz w:val="24"/>
          <w:szCs w:val="24"/>
          <w:u w:val="single"/>
        </w:rPr>
      </w:pPr>
      <w:r w:rsidRPr="00C54A91">
        <w:rPr>
          <w:b/>
          <w:sz w:val="24"/>
          <w:szCs w:val="24"/>
          <w:u w:val="single"/>
        </w:rPr>
        <w:t>Committee members are asked to c</w:t>
      </w:r>
      <w:r>
        <w:rPr>
          <w:b/>
          <w:sz w:val="24"/>
          <w:szCs w:val="24"/>
          <w:u w:val="single"/>
        </w:rPr>
        <w:t>ontact</w:t>
      </w:r>
      <w:r w:rsidRPr="00C54A91">
        <w:rPr>
          <w:b/>
          <w:sz w:val="24"/>
          <w:szCs w:val="24"/>
          <w:u w:val="single"/>
        </w:rPr>
        <w:t xml:space="preserve"> staff if unable to attend</w:t>
      </w:r>
    </w:p>
    <w:sectPr w:rsidR="00294240" w:rsidRPr="00507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868E8"/>
    <w:multiLevelType w:val="hybridMultilevel"/>
    <w:tmpl w:val="80F0E1A0"/>
    <w:lvl w:ilvl="0" w:tplc="E1A2A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FC"/>
    <w:rsid w:val="00294240"/>
    <w:rsid w:val="0050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07CFC"/>
    <w:pPr>
      <w:keepNext/>
      <w:ind w:left="720" w:firstLine="1440"/>
      <w:jc w:val="both"/>
      <w:outlineLvl w:val="0"/>
    </w:pPr>
    <w:rPr>
      <w:b/>
      <w:sz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507CFC"/>
    <w:pPr>
      <w:keepNext/>
      <w:jc w:val="center"/>
      <w:outlineLvl w:val="1"/>
    </w:pPr>
    <w:rPr>
      <w:sz w:val="24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507CFC"/>
    <w:pPr>
      <w:keepNext/>
      <w:ind w:firstLine="1440"/>
      <w:outlineLvl w:val="4"/>
    </w:pPr>
    <w:rPr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7CF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507CF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507CF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507CF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07CFC"/>
    <w:pPr>
      <w:keepNext/>
      <w:ind w:left="720" w:firstLine="1440"/>
      <w:jc w:val="both"/>
      <w:outlineLvl w:val="0"/>
    </w:pPr>
    <w:rPr>
      <w:b/>
      <w:sz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507CFC"/>
    <w:pPr>
      <w:keepNext/>
      <w:jc w:val="center"/>
      <w:outlineLvl w:val="1"/>
    </w:pPr>
    <w:rPr>
      <w:sz w:val="24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507CFC"/>
    <w:pPr>
      <w:keepNext/>
      <w:ind w:firstLine="1440"/>
      <w:outlineLvl w:val="4"/>
    </w:pPr>
    <w:rPr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7CF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507CF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507CF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507CF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E6FC7CB937940A5F62FCBF7DF445A" ma:contentTypeVersion="11" ma:contentTypeDescription="Create a new document." ma:contentTypeScope="" ma:versionID="ea87087530da81f9b836b0b1138066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032b328e15a318b0e430e7dabf3657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943F2A-2053-4E76-A24F-71A6DA71C828}"/>
</file>

<file path=customXml/itemProps2.xml><?xml version="1.0" encoding="utf-8"?>
<ds:datastoreItem xmlns:ds="http://schemas.openxmlformats.org/officeDocument/2006/customXml" ds:itemID="{1A580AF4-CE39-456F-A97E-FC17F739DFA8}"/>
</file>

<file path=customXml/itemProps3.xml><?xml version="1.0" encoding="utf-8"?>
<ds:datastoreItem xmlns:ds="http://schemas.openxmlformats.org/officeDocument/2006/customXml" ds:itemID="{3DD511A0-CEB5-40FD-9DB5-92D44C062ED1}"/>
</file>

<file path=customXml/itemProps4.xml><?xml version="1.0" encoding="utf-8"?>
<ds:datastoreItem xmlns:ds="http://schemas.openxmlformats.org/officeDocument/2006/customXml" ds:itemID="{E27C2994-B1EA-40A2-B5CA-75C930BD58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Company>DHMH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lgoodman</dc:creator>
  <cp:lastModifiedBy>lgoodman</cp:lastModifiedBy>
  <cp:revision>1</cp:revision>
  <dcterms:created xsi:type="dcterms:W3CDTF">2016-07-21T17:16:00Z</dcterms:created>
  <dcterms:modified xsi:type="dcterms:W3CDTF">2016-07-21T17:16:00Z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0x010100D2EE6FC7CB937940A5F62FCBF7DF445A</vt:lpwstr>
  </property>
  <property fmtid="{D5CDD505-2E9C-101B-9397-08002B2CF9AE}" pid="3" name="_dlc_DocIdItemGuid">
    <vt:lpwstr>a941c960-512a-4ebf-b986-2a1ed9eda671</vt:lpwstr>
  </property>
</Properties>
</file>